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2F0AA" w14:textId="77777777" w:rsidR="000015A5" w:rsidRPr="000015A5" w:rsidRDefault="000015A5" w:rsidP="000015A5">
      <w:pPr>
        <w:spacing w:after="240"/>
        <w:jc w:val="center"/>
        <w:rPr>
          <w:rFonts w:ascii="Arial" w:eastAsia="Times New Roman" w:hAnsi="Arial" w:cs="Arial"/>
          <w:b/>
          <w:bCs/>
          <w:color w:val="000000"/>
          <w:sz w:val="20"/>
          <w:szCs w:val="20"/>
          <w:lang w:val="en-GB"/>
        </w:rPr>
      </w:pPr>
      <w:r w:rsidRPr="000015A5">
        <w:rPr>
          <w:rFonts w:ascii="Arial" w:hAnsi="Arial" w:cs="Arial"/>
          <w:noProof/>
          <w:sz w:val="20"/>
          <w:szCs w:val="20"/>
          <w:lang w:val="en-US" w:eastAsia="en-US"/>
        </w:rPr>
        <w:drawing>
          <wp:anchor distT="0" distB="0" distL="114300" distR="114300" simplePos="0" relativeHeight="251659264" behindDoc="0" locked="0" layoutInCell="1" allowOverlap="1" wp14:anchorId="13634576" wp14:editId="6954B204">
            <wp:simplePos x="0" y="0"/>
            <wp:positionH relativeFrom="column">
              <wp:posOffset>72390</wp:posOffset>
            </wp:positionH>
            <wp:positionV relativeFrom="paragraph">
              <wp:posOffset>157480</wp:posOffset>
            </wp:positionV>
            <wp:extent cx="1966595" cy="692150"/>
            <wp:effectExtent l="0" t="0" r="0" b="0"/>
            <wp:wrapSquare wrapText="bothSides"/>
            <wp:docPr id="2" name="Bild 2" descr="../Desktop/Logos/Uni_Aug_Logo_Basis_pos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s/Uni_Aug_Logo_Basis_pos_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6595" cy="692150"/>
                    </a:xfrm>
                    <a:prstGeom prst="rect">
                      <a:avLst/>
                    </a:prstGeom>
                    <a:noFill/>
                    <a:ln>
                      <a:noFill/>
                    </a:ln>
                  </pic:spPr>
                </pic:pic>
              </a:graphicData>
            </a:graphic>
          </wp:anchor>
        </w:drawing>
      </w:r>
      <w:r w:rsidRPr="000015A5">
        <w:rPr>
          <w:rFonts w:ascii="Arial" w:hAnsi="Arial" w:cs="Arial"/>
          <w:noProof/>
          <w:sz w:val="20"/>
          <w:szCs w:val="20"/>
          <w:lang w:val="en-US" w:eastAsia="en-US"/>
        </w:rPr>
        <w:drawing>
          <wp:anchor distT="0" distB="0" distL="114300" distR="114300" simplePos="0" relativeHeight="251660288" behindDoc="0" locked="0" layoutInCell="1" allowOverlap="1" wp14:anchorId="754CCBBE" wp14:editId="1E312798">
            <wp:simplePos x="0" y="0"/>
            <wp:positionH relativeFrom="column">
              <wp:posOffset>3963035</wp:posOffset>
            </wp:positionH>
            <wp:positionV relativeFrom="paragraph">
              <wp:posOffset>0</wp:posOffset>
            </wp:positionV>
            <wp:extent cx="1910080" cy="962025"/>
            <wp:effectExtent l="0" t="0" r="0" b="3175"/>
            <wp:wrapSquare wrapText="bothSides"/>
            <wp:docPr id="3" name="Bild 3" descr="../Desktop/Logos/LM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s/LMU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00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5A5">
        <w:rPr>
          <w:rFonts w:ascii="Arial" w:eastAsia="Times New Roman" w:hAnsi="Arial" w:cs="Arial"/>
          <w:b/>
          <w:bCs/>
          <w:color w:val="000000"/>
          <w:sz w:val="20"/>
          <w:szCs w:val="20"/>
          <w:lang w:val="en-GB"/>
        </w:rPr>
        <w:br w:type="textWrapping" w:clear="all"/>
      </w:r>
    </w:p>
    <w:p w14:paraId="3177786F" w14:textId="77777777" w:rsidR="000015A5" w:rsidRPr="000015A5" w:rsidRDefault="000015A5" w:rsidP="000015A5">
      <w:pPr>
        <w:spacing w:after="240"/>
        <w:jc w:val="center"/>
        <w:outlineLvl w:val="0"/>
        <w:rPr>
          <w:rFonts w:ascii="Arial" w:eastAsia="Times New Roman" w:hAnsi="Arial" w:cs="Arial"/>
          <w:sz w:val="20"/>
          <w:szCs w:val="20"/>
          <w:lang w:val="en-GB"/>
        </w:rPr>
      </w:pPr>
      <w:r w:rsidRPr="000015A5">
        <w:rPr>
          <w:rFonts w:ascii="Arial" w:eastAsia="Times New Roman" w:hAnsi="Arial" w:cs="Arial"/>
          <w:b/>
          <w:bCs/>
          <w:color w:val="000000"/>
          <w:sz w:val="20"/>
          <w:szCs w:val="20"/>
          <w:lang w:val="en-GB"/>
        </w:rPr>
        <w:t>Call for Applications</w:t>
      </w:r>
    </w:p>
    <w:p w14:paraId="4F540986" w14:textId="77777777" w:rsidR="000015A5" w:rsidRPr="000015A5" w:rsidRDefault="000015A5" w:rsidP="000015A5">
      <w:pPr>
        <w:spacing w:before="240" w:after="240"/>
        <w:jc w:val="center"/>
        <w:rPr>
          <w:rFonts w:ascii="Arial" w:eastAsia="Times New Roman" w:hAnsi="Arial" w:cs="Arial"/>
          <w:sz w:val="20"/>
          <w:szCs w:val="20"/>
          <w:lang w:val="en-GB"/>
        </w:rPr>
      </w:pPr>
      <w:r w:rsidRPr="000015A5">
        <w:rPr>
          <w:rFonts w:ascii="Arial" w:eastAsia="Times New Roman" w:hAnsi="Arial" w:cs="Arial"/>
          <w:b/>
          <w:bCs/>
          <w:color w:val="000000"/>
          <w:sz w:val="20"/>
          <w:szCs w:val="20"/>
          <w:lang w:val="en-GB"/>
        </w:rPr>
        <w:t>Augsburg-Munich International Doctoral Program</w:t>
      </w:r>
    </w:p>
    <w:p w14:paraId="65FE334B" w14:textId="77777777" w:rsidR="000015A5" w:rsidRPr="000015A5" w:rsidRDefault="000015A5" w:rsidP="000015A5">
      <w:pPr>
        <w:spacing w:before="240" w:after="240"/>
        <w:jc w:val="center"/>
        <w:rPr>
          <w:rFonts w:ascii="Arial" w:eastAsia="Times New Roman" w:hAnsi="Arial" w:cs="Arial"/>
          <w:sz w:val="20"/>
          <w:szCs w:val="20"/>
          <w:lang w:val="en-GB"/>
        </w:rPr>
      </w:pPr>
      <w:r w:rsidRPr="000015A5">
        <w:rPr>
          <w:rFonts w:ascii="Arial" w:eastAsia="Times New Roman" w:hAnsi="Arial" w:cs="Arial"/>
          <w:color w:val="000000"/>
          <w:sz w:val="20"/>
          <w:szCs w:val="20"/>
          <w:lang w:val="en-GB"/>
        </w:rPr>
        <w:t> </w:t>
      </w:r>
      <w:r w:rsidRPr="000015A5">
        <w:rPr>
          <w:rFonts w:ascii="Arial" w:eastAsia="Times New Roman" w:hAnsi="Arial" w:cs="Arial"/>
          <w:b/>
          <w:bCs/>
          <w:color w:val="000000"/>
          <w:sz w:val="20"/>
          <w:szCs w:val="20"/>
          <w:lang w:val="en-GB"/>
        </w:rPr>
        <w:t>Rethinking Environment: The Environmental Humanities and the Ecological Transformation of Society</w:t>
      </w:r>
    </w:p>
    <w:p w14:paraId="6402A760" w14:textId="77777777" w:rsidR="000015A5" w:rsidRPr="000015A5" w:rsidRDefault="000015A5" w:rsidP="000015A5">
      <w:pPr>
        <w:spacing w:before="240" w:after="240"/>
        <w:jc w:val="center"/>
        <w:outlineLvl w:val="0"/>
        <w:rPr>
          <w:rFonts w:ascii="Arial" w:eastAsia="Times New Roman" w:hAnsi="Arial" w:cs="Arial"/>
          <w:sz w:val="20"/>
          <w:szCs w:val="20"/>
          <w:lang w:val="en-US"/>
        </w:rPr>
      </w:pPr>
      <w:r w:rsidRPr="000015A5">
        <w:rPr>
          <w:rFonts w:ascii="Arial" w:eastAsia="Times New Roman" w:hAnsi="Arial" w:cs="Arial"/>
          <w:color w:val="000000"/>
          <w:sz w:val="20"/>
          <w:szCs w:val="20"/>
          <w:lang w:val="en-US"/>
        </w:rPr>
        <w:t>Deadline: January 31, 2025</w:t>
      </w:r>
    </w:p>
    <w:p w14:paraId="54DBF3A0" w14:textId="77777777" w:rsidR="000015A5" w:rsidRPr="000015A5" w:rsidRDefault="000015A5" w:rsidP="000015A5">
      <w:pPr>
        <w:spacing w:before="240" w:after="240"/>
        <w:jc w:val="center"/>
        <w:rPr>
          <w:rFonts w:ascii="Arial" w:eastAsia="Times New Roman" w:hAnsi="Arial" w:cs="Arial"/>
          <w:sz w:val="20"/>
          <w:szCs w:val="20"/>
          <w:lang w:val="en-GB"/>
        </w:rPr>
      </w:pPr>
      <w:r w:rsidRPr="000015A5">
        <w:rPr>
          <w:rFonts w:ascii="Arial" w:eastAsia="Times New Roman" w:hAnsi="Arial" w:cs="Arial"/>
          <w:color w:val="000000"/>
          <w:sz w:val="20"/>
          <w:szCs w:val="20"/>
          <w:lang w:val="en-GB"/>
        </w:rPr>
        <w:t>The University of Augsburg and Ludwig Maximilian University of Munich invite applications for</w:t>
      </w:r>
    </w:p>
    <w:p w14:paraId="151E3498" w14:textId="2A7D1CF3" w:rsidR="000015A5" w:rsidRPr="00B80520" w:rsidRDefault="000015A5" w:rsidP="000015A5">
      <w:pPr>
        <w:spacing w:before="240" w:after="240"/>
        <w:jc w:val="center"/>
        <w:outlineLvl w:val="0"/>
        <w:rPr>
          <w:rFonts w:ascii="Arial" w:eastAsia="Times New Roman" w:hAnsi="Arial" w:cs="Arial"/>
          <w:color w:val="000000" w:themeColor="text1"/>
          <w:sz w:val="20"/>
          <w:szCs w:val="20"/>
          <w:lang w:val="en-GB"/>
        </w:rPr>
      </w:pPr>
      <w:r w:rsidRPr="00B80520">
        <w:rPr>
          <w:rFonts w:ascii="Arial" w:eastAsia="Times New Roman" w:hAnsi="Arial" w:cs="Arial"/>
          <w:color w:val="000000" w:themeColor="text1"/>
          <w:sz w:val="20"/>
          <w:szCs w:val="20"/>
          <w:lang w:val="en-GB"/>
        </w:rPr>
        <w:t>12 Doctoral Positions (m/f/d)</w:t>
      </w:r>
    </w:p>
    <w:p w14:paraId="42D45B2C" w14:textId="4691C476" w:rsidR="000015A5" w:rsidRPr="00B80520" w:rsidRDefault="000015A5" w:rsidP="00B80520">
      <w:pPr>
        <w:spacing w:before="240" w:after="240"/>
        <w:rPr>
          <w:rFonts w:ascii="Arial" w:eastAsia="Times New Roman" w:hAnsi="Arial" w:cs="Arial"/>
          <w:color w:val="000000" w:themeColor="text1"/>
          <w:sz w:val="20"/>
          <w:szCs w:val="20"/>
          <w:lang w:val="en-GB"/>
        </w:rPr>
      </w:pPr>
      <w:r w:rsidRPr="000015A5">
        <w:rPr>
          <w:rFonts w:ascii="Arial" w:eastAsia="Times New Roman" w:hAnsi="Arial" w:cs="Arial"/>
          <w:color w:val="000000" w:themeColor="text1"/>
          <w:sz w:val="20"/>
          <w:szCs w:val="20"/>
          <w:lang w:val="en-GB"/>
        </w:rPr>
        <w:t xml:space="preserve">in their International Doctoral Program (IDK) funded by the Elite Network of Bavaria. </w:t>
      </w:r>
      <w:r w:rsidR="00B80520" w:rsidRPr="00B80520">
        <w:rPr>
          <w:rFonts w:ascii="Arial" w:eastAsia="Times New Roman" w:hAnsi="Arial" w:cs="Arial"/>
          <w:color w:val="000000" w:themeColor="text1"/>
          <w:sz w:val="20"/>
          <w:szCs w:val="20"/>
          <w:lang w:val="en-GB"/>
        </w:rPr>
        <w:t>The positions are to be filled for 65</w:t>
      </w:r>
      <w:r w:rsidR="00855CD3">
        <w:rPr>
          <w:rFonts w:ascii="Arial" w:eastAsia="Times New Roman" w:hAnsi="Arial" w:cs="Arial"/>
          <w:color w:val="000000" w:themeColor="text1"/>
          <w:sz w:val="20"/>
          <w:szCs w:val="20"/>
          <w:lang w:val="en-GB"/>
        </w:rPr>
        <w:t xml:space="preserve"> </w:t>
      </w:r>
      <w:r w:rsidR="00B80520" w:rsidRPr="00B80520">
        <w:rPr>
          <w:rFonts w:ascii="Arial" w:eastAsia="Times New Roman" w:hAnsi="Arial" w:cs="Arial"/>
          <w:color w:val="000000" w:themeColor="text1"/>
          <w:sz w:val="20"/>
          <w:szCs w:val="20"/>
          <w:lang w:val="en-GB"/>
        </w:rPr>
        <w:t>% of regular working hours</w:t>
      </w:r>
      <w:r w:rsidR="00B80520">
        <w:rPr>
          <w:rFonts w:ascii="Arial" w:eastAsia="Times New Roman" w:hAnsi="Arial" w:cs="Arial"/>
          <w:color w:val="000000" w:themeColor="text1"/>
          <w:sz w:val="20"/>
          <w:szCs w:val="20"/>
          <w:lang w:val="en-GB"/>
        </w:rPr>
        <w:t xml:space="preserve"> </w:t>
      </w:r>
      <w:r w:rsidR="00B80520" w:rsidRPr="00B80520">
        <w:rPr>
          <w:rFonts w:ascii="Arial" w:eastAsia="Times New Roman" w:hAnsi="Arial" w:cs="Arial"/>
          <w:color w:val="000000" w:themeColor="text1"/>
          <w:sz w:val="20"/>
          <w:szCs w:val="20"/>
          <w:lang w:val="en-GB"/>
        </w:rPr>
        <w:t>in an employment relationship initially limited to two years, with the option of extending the temporary employment for an additional two years, provided that the relevant requirements are met.</w:t>
      </w:r>
      <w:r w:rsidR="00B80520">
        <w:rPr>
          <w:rFonts w:ascii="Arial" w:eastAsia="Times New Roman" w:hAnsi="Arial" w:cs="Arial"/>
          <w:color w:val="000000" w:themeColor="text1"/>
          <w:sz w:val="20"/>
          <w:szCs w:val="20"/>
          <w:lang w:val="en-GB"/>
        </w:rPr>
        <w:t xml:space="preserve"> </w:t>
      </w:r>
      <w:r w:rsidR="00B80520" w:rsidRPr="00B80520">
        <w:rPr>
          <w:rFonts w:ascii="Arial" w:eastAsia="Times New Roman" w:hAnsi="Arial" w:cs="Arial"/>
          <w:color w:val="000000" w:themeColor="text1"/>
          <w:sz w:val="20"/>
          <w:szCs w:val="20"/>
          <w:lang w:val="en-GB"/>
        </w:rPr>
        <w:t xml:space="preserve">If the personal and pay scale requirements are met, remuneration will be in accordance with pay group E 13 TV-L. </w:t>
      </w:r>
      <w:r w:rsidRPr="000015A5">
        <w:rPr>
          <w:rFonts w:ascii="Arial" w:eastAsia="Times New Roman" w:hAnsi="Arial" w:cs="Arial"/>
          <w:color w:val="000000" w:themeColor="text1"/>
          <w:sz w:val="20"/>
          <w:szCs w:val="20"/>
          <w:lang w:val="en-GB"/>
        </w:rPr>
        <w:t>The IDK starts on October 1, 2025.</w:t>
      </w:r>
    </w:p>
    <w:p w14:paraId="67BA8A6A" w14:textId="77777777"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t xml:space="preserve">Based at the University of Augsburg (Environmental Science Center, WZU) and </w:t>
      </w:r>
      <w:r w:rsidRPr="000015A5">
        <w:rPr>
          <w:rFonts w:ascii="Arial" w:eastAsia="Times New Roman" w:hAnsi="Arial" w:cs="Arial"/>
          <w:color w:val="000000"/>
          <w:sz w:val="20"/>
          <w:szCs w:val="20"/>
          <w:lang w:val="en-GB"/>
        </w:rPr>
        <w:t xml:space="preserve">Ludwig Maximilian University of Munich </w:t>
      </w:r>
      <w:r w:rsidRPr="000015A5">
        <w:rPr>
          <w:rFonts w:ascii="Arial" w:eastAsia="Times New Roman" w:hAnsi="Arial" w:cs="Arial"/>
          <w:color w:val="000000" w:themeColor="text1"/>
          <w:sz w:val="20"/>
          <w:szCs w:val="20"/>
          <w:lang w:val="en-GB"/>
        </w:rPr>
        <w:t xml:space="preserve">(Rachel Carson Center, RCC), this Environmental Humanities program offers a unique opportunity to pursue a doctoral degree in an international and interdisciplinary setting and under the supervision of faculty from both universities. We are looking for applications from fields such as American Studies, Anthropology, Communication Science, Environmental Economics, Environmental Ethics, Geography Education, History, Human Geography, Iberian &amp; Latin American Studies, Philosophy, and Theology. </w:t>
      </w:r>
    </w:p>
    <w:p w14:paraId="7A5CDFC4" w14:textId="77777777"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t xml:space="preserve">Under the IDK’s broad theme “Rethinking Environment. The Environmental Humanities and the Ecological Transformation of Society” we invite projects working on a variety of scales ranging from the global to the local that align with the program’s focus on socio-ecological transformation. We particularly welcome topics that relate, but are not exclusive to: </w:t>
      </w:r>
    </w:p>
    <w:p w14:paraId="58016B8C" w14:textId="77777777" w:rsidR="000015A5" w:rsidRPr="000015A5" w:rsidRDefault="000015A5" w:rsidP="000015A5">
      <w:pPr>
        <w:pStyle w:val="Listenabsatz"/>
        <w:numPr>
          <w:ilvl w:val="0"/>
          <w:numId w:val="1"/>
        </w:num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t>Landscapes, Resources, and Infrastructures</w:t>
      </w:r>
    </w:p>
    <w:p w14:paraId="4987B1C0" w14:textId="77777777" w:rsidR="000015A5" w:rsidRPr="000015A5" w:rsidRDefault="000015A5" w:rsidP="000015A5">
      <w:pPr>
        <w:pStyle w:val="Listenabsatz"/>
        <w:numPr>
          <w:ilvl w:val="0"/>
          <w:numId w:val="1"/>
        </w:num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sz w:val="20"/>
          <w:szCs w:val="20"/>
          <w:lang w:val="en-GB"/>
        </w:rPr>
        <w:t>Environmental Education and Communication</w:t>
      </w:r>
    </w:p>
    <w:p w14:paraId="75BAEF0F" w14:textId="77777777" w:rsidR="000015A5" w:rsidRPr="000015A5" w:rsidRDefault="000015A5" w:rsidP="000015A5">
      <w:pPr>
        <w:pStyle w:val="Listenabsatz"/>
        <w:numPr>
          <w:ilvl w:val="0"/>
          <w:numId w:val="1"/>
        </w:num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sz w:val="20"/>
          <w:szCs w:val="20"/>
          <w:lang w:val="en-GB"/>
        </w:rPr>
        <w:t>Environmental Knowledges and Justice</w:t>
      </w:r>
    </w:p>
    <w:p w14:paraId="1F720A43" w14:textId="77777777" w:rsidR="000015A5" w:rsidRPr="000015A5" w:rsidRDefault="000015A5" w:rsidP="000015A5">
      <w:pPr>
        <w:pStyle w:val="Listenabsatz"/>
        <w:numPr>
          <w:ilvl w:val="0"/>
          <w:numId w:val="1"/>
        </w:numPr>
        <w:spacing w:before="240" w:after="240"/>
        <w:jc w:val="both"/>
        <w:rPr>
          <w:rFonts w:ascii="Arial" w:eastAsia="Times New Roman" w:hAnsi="Arial" w:cs="Arial"/>
          <w:color w:val="000000" w:themeColor="text1"/>
          <w:sz w:val="20"/>
          <w:szCs w:val="20"/>
          <w:lang w:val="en-GB"/>
        </w:rPr>
      </w:pPr>
      <w:r w:rsidRPr="000015A5">
        <w:rPr>
          <w:rFonts w:ascii="Arial" w:eastAsia="Times New Roman" w:hAnsi="Arial" w:cs="Arial"/>
          <w:color w:val="000000" w:themeColor="text1"/>
          <w:sz w:val="20"/>
          <w:szCs w:val="20"/>
          <w:lang w:val="en-GB"/>
        </w:rPr>
        <w:t>Environmental Narratives and Representations</w:t>
      </w:r>
    </w:p>
    <w:p w14:paraId="750070E5" w14:textId="77777777" w:rsidR="000015A5" w:rsidRPr="000015A5" w:rsidRDefault="000015A5" w:rsidP="000015A5">
      <w:pPr>
        <w:spacing w:before="240" w:after="240"/>
        <w:jc w:val="both"/>
        <w:rPr>
          <w:rFonts w:ascii="Arial" w:eastAsia="Times New Roman" w:hAnsi="Arial" w:cs="Arial"/>
          <w:color w:val="000000" w:themeColor="text1"/>
          <w:sz w:val="20"/>
          <w:szCs w:val="20"/>
          <w:lang w:val="en-GB"/>
        </w:rPr>
      </w:pPr>
      <w:r w:rsidRPr="000015A5">
        <w:rPr>
          <w:rFonts w:ascii="Arial" w:eastAsia="Times New Roman" w:hAnsi="Arial" w:cs="Arial"/>
          <w:color w:val="000000" w:themeColor="text1"/>
          <w:sz w:val="20"/>
          <w:szCs w:val="20"/>
          <w:lang w:val="en-GB"/>
        </w:rPr>
        <w:t xml:space="preserve">We invite research on all world regions and applications from across the world. Languages are English and German; non-native speakers are expected to acquire a working level of German within the first two years of the program. The IDK is looking for candidates willing to engage in interdisciplinary dialogue. Active participation in the program and residency in the region are expected. </w:t>
      </w:r>
    </w:p>
    <w:p w14:paraId="2CF8091D" w14:textId="155B0870" w:rsidR="000015A5" w:rsidRPr="00134EA7"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t xml:space="preserve">Applicants must have a completed degree (M.A., M.Sc. or equivalent) with very good grades. Submissions </w:t>
      </w:r>
      <w:r w:rsidR="003131A6" w:rsidRPr="00134EA7">
        <w:rPr>
          <w:rFonts w:ascii="Arial" w:eastAsia="Times New Roman" w:hAnsi="Arial" w:cs="Arial"/>
          <w:color w:val="000000" w:themeColor="text1"/>
          <w:sz w:val="20"/>
          <w:szCs w:val="20"/>
          <w:lang w:val="en-GB"/>
        </w:rPr>
        <w:t xml:space="preserve">can be made via our online application form and </w:t>
      </w:r>
      <w:r w:rsidRPr="00134EA7">
        <w:rPr>
          <w:rFonts w:ascii="Arial" w:eastAsia="Times New Roman" w:hAnsi="Arial" w:cs="Arial"/>
          <w:color w:val="000000" w:themeColor="text1"/>
          <w:sz w:val="20"/>
          <w:szCs w:val="20"/>
          <w:lang w:val="en-GB"/>
        </w:rPr>
        <w:t xml:space="preserve">need to include: </w:t>
      </w:r>
    </w:p>
    <w:p w14:paraId="42826431" w14:textId="2FA6F006" w:rsidR="000015A5" w:rsidRPr="00134EA7" w:rsidRDefault="003131A6" w:rsidP="000F272B">
      <w:pPr>
        <w:pStyle w:val="Listenabsatz"/>
        <w:numPr>
          <w:ilvl w:val="0"/>
          <w:numId w:val="3"/>
        </w:numPr>
        <w:spacing w:before="240" w:after="240"/>
        <w:rPr>
          <w:rFonts w:ascii="Arial" w:eastAsia="Times New Roman" w:hAnsi="Arial" w:cs="Arial"/>
          <w:color w:val="000000" w:themeColor="text1"/>
          <w:sz w:val="20"/>
          <w:szCs w:val="20"/>
          <w:lang w:val="en-GB"/>
        </w:rPr>
      </w:pPr>
      <w:r w:rsidRPr="00134EA7">
        <w:rPr>
          <w:rFonts w:ascii="Arial" w:eastAsia="Times New Roman" w:hAnsi="Arial" w:cs="Arial"/>
          <w:color w:val="000000"/>
          <w:sz w:val="20"/>
          <w:szCs w:val="20"/>
          <w:lang w:val="en-GB"/>
        </w:rPr>
        <w:t>T</w:t>
      </w:r>
      <w:r w:rsidR="000015A5" w:rsidRPr="00134EA7">
        <w:rPr>
          <w:rFonts w:ascii="Arial" w:eastAsia="Times New Roman" w:hAnsi="Arial" w:cs="Arial"/>
          <w:color w:val="000000"/>
          <w:sz w:val="20"/>
          <w:szCs w:val="20"/>
          <w:lang w:val="en-GB"/>
        </w:rPr>
        <w:t>he</w:t>
      </w:r>
      <w:r w:rsidRPr="00134EA7">
        <w:rPr>
          <w:rFonts w:ascii="Arial" w:eastAsia="Times New Roman" w:hAnsi="Arial" w:cs="Arial"/>
          <w:color w:val="000000"/>
          <w:sz w:val="20"/>
          <w:szCs w:val="20"/>
          <w:lang w:val="en-GB"/>
        </w:rPr>
        <w:t xml:space="preserve"> filled out</w:t>
      </w:r>
      <w:r w:rsidR="000015A5" w:rsidRPr="00134EA7">
        <w:rPr>
          <w:rFonts w:ascii="Arial" w:eastAsia="Times New Roman" w:hAnsi="Arial" w:cs="Arial"/>
          <w:color w:val="000000"/>
          <w:sz w:val="20"/>
          <w:szCs w:val="20"/>
          <w:lang w:val="en-GB"/>
        </w:rPr>
        <w:t xml:space="preserve"> online application form</w:t>
      </w:r>
      <w:r w:rsidR="000F272B" w:rsidRPr="00134EA7">
        <w:rPr>
          <w:rFonts w:ascii="Arial" w:eastAsia="Times New Roman" w:hAnsi="Arial" w:cs="Arial"/>
          <w:color w:val="000000"/>
          <w:sz w:val="20"/>
          <w:szCs w:val="20"/>
          <w:lang w:val="en-GB"/>
        </w:rPr>
        <w:t xml:space="preserve"> </w:t>
      </w:r>
    </w:p>
    <w:p w14:paraId="1F4A90A8" w14:textId="77777777" w:rsidR="000015A5" w:rsidRPr="000015A5" w:rsidRDefault="000015A5" w:rsidP="000015A5">
      <w:pPr>
        <w:pStyle w:val="Listenabsatz"/>
        <w:numPr>
          <w:ilvl w:val="0"/>
          <w:numId w:val="2"/>
        </w:numPr>
        <w:spacing w:before="240" w:after="240"/>
        <w:jc w:val="both"/>
        <w:rPr>
          <w:rFonts w:ascii="Arial" w:eastAsia="Times New Roman" w:hAnsi="Arial" w:cs="Arial"/>
          <w:sz w:val="20"/>
          <w:szCs w:val="20"/>
          <w:lang w:val="en-GB"/>
        </w:rPr>
      </w:pPr>
      <w:r w:rsidRPr="000015A5">
        <w:rPr>
          <w:rFonts w:ascii="Arial" w:eastAsia="Times New Roman" w:hAnsi="Arial" w:cs="Arial"/>
          <w:color w:val="000000"/>
          <w:sz w:val="20"/>
          <w:szCs w:val="20"/>
          <w:lang w:val="en-GB"/>
        </w:rPr>
        <w:t xml:space="preserve">a letter of motivation (400 words max.) </w:t>
      </w:r>
    </w:p>
    <w:p w14:paraId="0A9C433E" w14:textId="77777777" w:rsidR="000015A5" w:rsidRPr="000015A5" w:rsidRDefault="000015A5" w:rsidP="000015A5">
      <w:pPr>
        <w:pStyle w:val="Listenabsatz"/>
        <w:numPr>
          <w:ilvl w:val="0"/>
          <w:numId w:val="2"/>
        </w:numPr>
        <w:spacing w:before="240" w:after="240"/>
        <w:jc w:val="both"/>
        <w:rPr>
          <w:rFonts w:ascii="Arial" w:eastAsia="Times New Roman" w:hAnsi="Arial" w:cs="Arial"/>
          <w:sz w:val="20"/>
          <w:szCs w:val="20"/>
          <w:lang w:val="en-GB"/>
        </w:rPr>
      </w:pPr>
      <w:r w:rsidRPr="000015A5">
        <w:rPr>
          <w:rFonts w:ascii="Arial" w:eastAsia="Times New Roman" w:hAnsi="Arial" w:cs="Arial"/>
          <w:color w:val="000000" w:themeColor="text1"/>
          <w:sz w:val="20"/>
          <w:szCs w:val="20"/>
          <w:lang w:val="en-GB"/>
        </w:rPr>
        <w:t>a project proposal (max. 1500 words, including abstract)</w:t>
      </w:r>
    </w:p>
    <w:p w14:paraId="27CC5C92" w14:textId="77777777" w:rsidR="000015A5" w:rsidRPr="000015A5" w:rsidRDefault="000015A5" w:rsidP="000015A5">
      <w:pPr>
        <w:pStyle w:val="Listenabsatz"/>
        <w:numPr>
          <w:ilvl w:val="0"/>
          <w:numId w:val="2"/>
        </w:numPr>
        <w:spacing w:before="240" w:after="240"/>
        <w:jc w:val="both"/>
        <w:rPr>
          <w:rFonts w:ascii="Arial" w:eastAsia="Times New Roman" w:hAnsi="Arial" w:cs="Arial"/>
          <w:sz w:val="20"/>
          <w:szCs w:val="20"/>
          <w:lang w:val="en-GB"/>
        </w:rPr>
      </w:pPr>
      <w:r w:rsidRPr="000015A5">
        <w:rPr>
          <w:rFonts w:ascii="Arial" w:eastAsia="Times New Roman" w:hAnsi="Arial" w:cs="Arial"/>
          <w:color w:val="000000"/>
          <w:sz w:val="20"/>
          <w:szCs w:val="20"/>
          <w:lang w:val="en-GB"/>
        </w:rPr>
        <w:t xml:space="preserve">a short CV (max. 2 pages) </w:t>
      </w:r>
    </w:p>
    <w:p w14:paraId="6608059C" w14:textId="77777777" w:rsidR="000015A5" w:rsidRPr="000015A5" w:rsidRDefault="000015A5" w:rsidP="000015A5">
      <w:pPr>
        <w:pStyle w:val="Listenabsatz"/>
        <w:numPr>
          <w:ilvl w:val="0"/>
          <w:numId w:val="2"/>
        </w:numPr>
        <w:spacing w:before="240" w:after="240"/>
        <w:jc w:val="both"/>
        <w:rPr>
          <w:rFonts w:ascii="Arial" w:eastAsia="Times New Roman" w:hAnsi="Arial" w:cs="Arial"/>
          <w:sz w:val="20"/>
          <w:szCs w:val="20"/>
          <w:lang w:val="en-GB"/>
        </w:rPr>
      </w:pPr>
      <w:r w:rsidRPr="000015A5">
        <w:rPr>
          <w:rFonts w:ascii="Arial" w:eastAsia="Times New Roman" w:hAnsi="Arial" w:cs="Arial"/>
          <w:color w:val="000000"/>
          <w:sz w:val="20"/>
          <w:szCs w:val="20"/>
          <w:lang w:val="en-GB"/>
        </w:rPr>
        <w:t xml:space="preserve">copies of university degree(s) </w:t>
      </w:r>
    </w:p>
    <w:p w14:paraId="5CCC10D4" w14:textId="77777777" w:rsidR="000015A5" w:rsidRPr="000015A5" w:rsidRDefault="000015A5" w:rsidP="000015A5">
      <w:pPr>
        <w:pStyle w:val="Listenabsatz"/>
        <w:numPr>
          <w:ilvl w:val="0"/>
          <w:numId w:val="2"/>
        </w:numPr>
        <w:spacing w:before="240" w:after="240"/>
        <w:jc w:val="both"/>
        <w:rPr>
          <w:rFonts w:ascii="Arial" w:eastAsia="Times New Roman" w:hAnsi="Arial" w:cs="Arial"/>
          <w:sz w:val="20"/>
          <w:szCs w:val="20"/>
          <w:lang w:val="en-GB"/>
        </w:rPr>
      </w:pPr>
      <w:r w:rsidRPr="000015A5">
        <w:rPr>
          <w:rFonts w:ascii="Arial" w:eastAsia="Times New Roman" w:hAnsi="Arial" w:cs="Arial"/>
          <w:color w:val="000000"/>
          <w:sz w:val="20"/>
          <w:szCs w:val="20"/>
          <w:lang w:val="en-GB"/>
        </w:rPr>
        <w:t xml:space="preserve">final thesis or other single-authored text (e.g. term paper, peer-reviewed article, book chapter) </w:t>
      </w:r>
    </w:p>
    <w:p w14:paraId="1BAE8915" w14:textId="63B6FE9A"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lastRenderedPageBreak/>
        <w:t xml:space="preserve">Reflecting the participating universities’ commitment to diversity, we encourage applications from underrepresented groups and regions. </w:t>
      </w:r>
      <w:r w:rsidRPr="000015A5">
        <w:rPr>
          <w:rFonts w:ascii="Arial" w:eastAsia="Times New Roman" w:hAnsi="Arial" w:cs="Arial"/>
          <w:sz w:val="20"/>
          <w:szCs w:val="20"/>
          <w:lang w:val="en-GB"/>
        </w:rPr>
        <w:t>We especially welcome applications from women and LGBTQI+</w:t>
      </w:r>
      <w:r w:rsidR="008200CC">
        <w:rPr>
          <w:rFonts w:ascii="Arial" w:eastAsia="Times New Roman" w:hAnsi="Arial" w:cs="Arial"/>
          <w:sz w:val="20"/>
          <w:szCs w:val="20"/>
          <w:lang w:val="en-GB"/>
        </w:rPr>
        <w:t xml:space="preserve"> persons</w:t>
      </w:r>
      <w:r w:rsidRPr="000015A5">
        <w:rPr>
          <w:rFonts w:ascii="Arial" w:eastAsia="Times New Roman" w:hAnsi="Arial" w:cs="Arial"/>
          <w:sz w:val="20"/>
          <w:szCs w:val="20"/>
          <w:lang w:val="en-GB"/>
        </w:rPr>
        <w:t xml:space="preserve">, and explicitly invite people with chronic illnesses and disabilities to apply. Our universities stand up for compatibility of family and professional life. In the case of equally </w:t>
      </w:r>
      <w:r w:rsidRPr="000015A5">
        <w:rPr>
          <w:rFonts w:ascii="Arial" w:eastAsia="Times New Roman" w:hAnsi="Arial" w:cs="Arial"/>
          <w:color w:val="000000" w:themeColor="text1"/>
          <w:sz w:val="20"/>
          <w:szCs w:val="20"/>
          <w:lang w:val="en-GB"/>
        </w:rPr>
        <w:t xml:space="preserve">qualified candidates, applicants with a disability/chronic health condition will be given preference. For more information see </w:t>
      </w:r>
      <w:hyperlink r:id="rId7" w:history="1">
        <w:r w:rsidRPr="000015A5">
          <w:rPr>
            <w:rStyle w:val="Hyperlink"/>
            <w:rFonts w:ascii="Arial" w:eastAsia="Times New Roman" w:hAnsi="Arial" w:cs="Arial"/>
            <w:sz w:val="20"/>
            <w:szCs w:val="20"/>
            <w:lang w:val="en-GB"/>
          </w:rPr>
          <w:t>https://www.uni-augsburg.de/de/verantwortung/gender-equity-diversity/</w:t>
        </w:r>
      </w:hyperlink>
      <w:r w:rsidRPr="000015A5">
        <w:rPr>
          <w:rFonts w:ascii="Arial" w:eastAsia="Times New Roman" w:hAnsi="Arial" w:cs="Arial"/>
          <w:color w:val="000000" w:themeColor="text1"/>
          <w:sz w:val="20"/>
          <w:szCs w:val="20"/>
          <w:lang w:val="en-GB"/>
        </w:rPr>
        <w:t xml:space="preserve"> and </w:t>
      </w:r>
      <w:hyperlink r:id="rId8" w:history="1">
        <w:r w:rsidRPr="000015A5">
          <w:rPr>
            <w:rStyle w:val="Hyperlink"/>
            <w:rFonts w:ascii="Arial" w:eastAsia="Times New Roman" w:hAnsi="Arial" w:cs="Arial"/>
            <w:sz w:val="20"/>
            <w:szCs w:val="20"/>
            <w:lang w:val="en-GB"/>
          </w:rPr>
          <w:t>https://www.lmu.de/de/die-lmu/arbeiten-an-der-lmu/zusaetzliche-angebote/diversity/</w:t>
        </w:r>
      </w:hyperlink>
    </w:p>
    <w:p w14:paraId="64D453ED" w14:textId="77777777" w:rsidR="003131A6" w:rsidRDefault="000015A5" w:rsidP="000015A5">
      <w:pPr>
        <w:spacing w:before="240" w:after="240"/>
        <w:jc w:val="both"/>
        <w:rPr>
          <w:rFonts w:ascii="Arial" w:eastAsia="Times New Roman" w:hAnsi="Arial" w:cs="Arial"/>
          <w:color w:val="000000" w:themeColor="text1"/>
          <w:sz w:val="20"/>
          <w:szCs w:val="20"/>
          <w:lang w:val="en-GB"/>
        </w:rPr>
      </w:pPr>
      <w:r w:rsidRPr="000015A5">
        <w:rPr>
          <w:rFonts w:ascii="Arial" w:eastAsia="Times New Roman" w:hAnsi="Arial" w:cs="Arial"/>
          <w:color w:val="000000" w:themeColor="text1"/>
          <w:sz w:val="20"/>
          <w:szCs w:val="20"/>
          <w:lang w:val="en-GB"/>
        </w:rPr>
        <w:t xml:space="preserve">The application may be written in English or German and must be submitted as one PDF file (up to 8 MB) via our application form at </w:t>
      </w:r>
    </w:p>
    <w:p w14:paraId="2D87B9DF" w14:textId="4592FCD6" w:rsidR="003131A6" w:rsidRDefault="008200CC" w:rsidP="000015A5">
      <w:pPr>
        <w:spacing w:before="240" w:after="240"/>
        <w:jc w:val="both"/>
        <w:rPr>
          <w:rFonts w:ascii="Arial" w:eastAsia="Times New Roman" w:hAnsi="Arial" w:cs="Arial"/>
          <w:color w:val="000000" w:themeColor="text1"/>
          <w:sz w:val="20"/>
          <w:szCs w:val="20"/>
          <w:lang w:val="en-GB"/>
        </w:rPr>
      </w:pPr>
      <w:hyperlink r:id="rId9" w:history="1">
        <w:r w:rsidR="000F272B" w:rsidRPr="000F272B">
          <w:rPr>
            <w:rStyle w:val="Hyperlink"/>
            <w:rFonts w:ascii="Arial" w:eastAsia="Times New Roman" w:hAnsi="Arial" w:cs="Arial"/>
            <w:sz w:val="20"/>
            <w:szCs w:val="20"/>
            <w:lang w:val="en-GB"/>
          </w:rPr>
          <w:t>https://www.uni-augsburg.de/en/forschung/einrichtungen/institute/wzu/studium/idk/application24/</w:t>
        </w:r>
      </w:hyperlink>
      <w:r w:rsidR="000015A5" w:rsidRPr="000015A5">
        <w:rPr>
          <w:rFonts w:ascii="Arial" w:eastAsia="Times New Roman" w:hAnsi="Arial" w:cs="Arial"/>
          <w:color w:val="000000" w:themeColor="text1"/>
          <w:sz w:val="20"/>
          <w:szCs w:val="20"/>
          <w:lang w:val="en-GB"/>
        </w:rPr>
        <w:t xml:space="preserve"> </w:t>
      </w:r>
    </w:p>
    <w:p w14:paraId="31C0F85B" w14:textId="3135E2B6" w:rsidR="000F272B" w:rsidRDefault="000F272B" w:rsidP="000F272B">
      <w:pPr>
        <w:spacing w:before="240" w:after="240"/>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The application form, along with a list of FAQs, can also be found here: </w:t>
      </w:r>
      <w:hyperlink r:id="rId10" w:history="1">
        <w:r w:rsidRPr="009F1F22">
          <w:rPr>
            <w:rStyle w:val="Hyperlink"/>
            <w:rFonts w:ascii="Arial" w:eastAsia="Times New Roman" w:hAnsi="Arial" w:cs="Arial"/>
            <w:sz w:val="20"/>
            <w:szCs w:val="20"/>
            <w:lang w:val="en-GB"/>
          </w:rPr>
          <w:t>https://www.uni-augsburg.de/de/forschung/einrichtungen/institute/wzu/studium/idk/</w:t>
        </w:r>
      </w:hyperlink>
    </w:p>
    <w:p w14:paraId="11CDABF8" w14:textId="6AB49A13" w:rsidR="000015A5" w:rsidRPr="000015A5" w:rsidRDefault="000015A5" w:rsidP="000015A5">
      <w:pPr>
        <w:spacing w:before="240" w:after="240"/>
        <w:jc w:val="both"/>
        <w:rPr>
          <w:rFonts w:ascii="Arial" w:eastAsia="Times New Roman" w:hAnsi="Arial" w:cs="Arial"/>
          <w:color w:val="000000" w:themeColor="text1"/>
          <w:sz w:val="20"/>
          <w:szCs w:val="20"/>
          <w:lang w:val="en-GB"/>
        </w:rPr>
      </w:pPr>
      <w:r w:rsidRPr="000015A5">
        <w:rPr>
          <w:rFonts w:ascii="Arial" w:eastAsia="Times New Roman" w:hAnsi="Arial" w:cs="Arial"/>
          <w:color w:val="000000" w:themeColor="text1"/>
          <w:sz w:val="20"/>
          <w:szCs w:val="20"/>
          <w:lang w:val="en-GB"/>
        </w:rPr>
        <w:t>The Deadline is January 31, 2025.</w:t>
      </w:r>
    </w:p>
    <w:p w14:paraId="1A4B0B8F" w14:textId="77777777"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sz w:val="20"/>
          <w:szCs w:val="20"/>
          <w:lang w:val="en-GB"/>
        </w:rPr>
        <w:t>Preselected candidates will be invited for individual interviews starting March 2025. </w:t>
      </w:r>
    </w:p>
    <w:p w14:paraId="4C0724D8" w14:textId="20233F21"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themeColor="text1"/>
          <w:sz w:val="20"/>
          <w:szCs w:val="20"/>
          <w:lang w:val="en-GB"/>
        </w:rPr>
        <w:t xml:space="preserve">More information on the program, advisory team, research topics of the first cohort can be found on our website </w:t>
      </w:r>
      <w:hyperlink r:id="rId11" w:history="1">
        <w:r w:rsidR="000431FC" w:rsidRPr="001C7D6B">
          <w:rPr>
            <w:rStyle w:val="Hyperlink"/>
            <w:rFonts w:ascii="Arial" w:eastAsia="Times New Roman" w:hAnsi="Arial" w:cs="Arial"/>
            <w:sz w:val="20"/>
            <w:szCs w:val="20"/>
            <w:lang w:val="en-GB"/>
          </w:rPr>
          <w:t>https://rethinking-environment-idk.de/</w:t>
        </w:r>
      </w:hyperlink>
      <w:r w:rsidR="000431FC">
        <w:rPr>
          <w:rFonts w:ascii="Arial" w:eastAsia="Times New Roman" w:hAnsi="Arial" w:cs="Arial"/>
          <w:color w:val="000000" w:themeColor="text1"/>
          <w:sz w:val="20"/>
          <w:szCs w:val="20"/>
          <w:lang w:val="en-GB"/>
        </w:rPr>
        <w:t xml:space="preserve"> </w:t>
      </w:r>
    </w:p>
    <w:p w14:paraId="491D5FA4" w14:textId="77777777" w:rsidR="000015A5" w:rsidRPr="000015A5" w:rsidRDefault="000015A5" w:rsidP="000015A5">
      <w:pPr>
        <w:spacing w:before="240" w:after="240"/>
        <w:jc w:val="both"/>
        <w:rPr>
          <w:rFonts w:ascii="Arial" w:eastAsia="Times New Roman" w:hAnsi="Arial" w:cs="Arial"/>
          <w:color w:val="000000"/>
          <w:sz w:val="20"/>
          <w:szCs w:val="20"/>
          <w:lang w:val="en-GB"/>
        </w:rPr>
      </w:pPr>
      <w:r w:rsidRPr="000015A5">
        <w:rPr>
          <w:rFonts w:ascii="Arial" w:eastAsia="Times New Roman" w:hAnsi="Arial" w:cs="Arial"/>
          <w:color w:val="000000"/>
          <w:sz w:val="20"/>
          <w:szCs w:val="20"/>
          <w:lang w:val="en-GB"/>
        </w:rPr>
        <w:t>For questions please contact: PD Dr. Kirsten Twelbeck (</w:t>
      </w:r>
      <w:hyperlink r:id="rId12" w:history="1">
        <w:r w:rsidRPr="000015A5">
          <w:rPr>
            <w:rStyle w:val="Hyperlink"/>
            <w:rFonts w:ascii="Arial" w:eastAsia="Times New Roman" w:hAnsi="Arial" w:cs="Arial"/>
            <w:sz w:val="20"/>
            <w:szCs w:val="20"/>
            <w:lang w:val="en-GB"/>
          </w:rPr>
          <w:t>twelbeck.idk@wzu.uni-augsburg.de</w:t>
        </w:r>
      </w:hyperlink>
      <w:r w:rsidRPr="000015A5">
        <w:rPr>
          <w:rFonts w:ascii="Arial" w:eastAsia="Times New Roman" w:hAnsi="Arial" w:cs="Arial"/>
          <w:color w:val="000000"/>
          <w:sz w:val="20"/>
          <w:szCs w:val="20"/>
          <w:lang w:val="en-GB"/>
        </w:rPr>
        <w:t xml:space="preserve">) </w:t>
      </w:r>
    </w:p>
    <w:p w14:paraId="0AF935E5" w14:textId="2591E6EC" w:rsidR="00622141" w:rsidRPr="00391243" w:rsidRDefault="00622141" w:rsidP="00622141">
      <w:pPr>
        <w:jc w:val="both"/>
        <w:rPr>
          <w:rFonts w:ascii="Arial" w:hAnsi="Arial" w:cs="Arial"/>
          <w:sz w:val="20"/>
          <w:szCs w:val="20"/>
          <w:lang w:val="en-US"/>
        </w:rPr>
      </w:pPr>
      <w:bookmarkStart w:id="0" w:name="_Hlk173765556"/>
      <w:r w:rsidRPr="00391243">
        <w:rPr>
          <w:rFonts w:ascii="Arial" w:hAnsi="Arial" w:cs="Arial"/>
          <w:sz w:val="20"/>
          <w:szCs w:val="20"/>
          <w:lang w:val="en-US"/>
        </w:rPr>
        <w:t>Please note that only the German version of the job advertisement is legally binding</w:t>
      </w:r>
      <w:r w:rsidR="008200CC">
        <w:rPr>
          <w:rFonts w:ascii="Arial" w:hAnsi="Arial" w:cs="Arial"/>
          <w:sz w:val="20"/>
          <w:szCs w:val="20"/>
          <w:lang w:val="en-US"/>
        </w:rPr>
        <w:t>. It</w:t>
      </w:r>
      <w:r w:rsidRPr="00391243">
        <w:rPr>
          <w:rFonts w:ascii="Arial" w:hAnsi="Arial" w:cs="Arial"/>
          <w:sz w:val="20"/>
          <w:szCs w:val="20"/>
          <w:lang w:val="en-US"/>
        </w:rPr>
        <w:t xml:space="preserve"> can be found on the website: </w:t>
      </w:r>
      <w:hyperlink r:id="rId13" w:history="1">
        <w:r w:rsidRPr="00391243">
          <w:rPr>
            <w:rStyle w:val="Hyperlink"/>
            <w:rFonts w:ascii="Arial" w:hAnsi="Arial" w:cs="Arial"/>
            <w:sz w:val="20"/>
            <w:szCs w:val="20"/>
            <w:lang w:val="en-US"/>
          </w:rPr>
          <w:t>https://www.uni-augsburg.de/de/jobs-und-karriere/stellenangebote</w:t>
        </w:r>
      </w:hyperlink>
      <w:r w:rsidRPr="00391243">
        <w:rPr>
          <w:rStyle w:val="Hyperlink"/>
          <w:rFonts w:ascii="Arial" w:hAnsi="Arial" w:cs="Arial"/>
          <w:sz w:val="20"/>
          <w:szCs w:val="20"/>
          <w:lang w:val="en-US"/>
        </w:rPr>
        <w:t xml:space="preserve">. </w:t>
      </w:r>
      <w:r w:rsidRPr="00391243">
        <w:rPr>
          <w:rStyle w:val="Hyperlink"/>
          <w:rFonts w:ascii="Arial" w:hAnsi="Arial" w:cs="Arial"/>
          <w:color w:val="auto"/>
          <w:sz w:val="20"/>
          <w:szCs w:val="20"/>
          <w:lang w:val="en-US"/>
        </w:rPr>
        <w:t>This English translation of the job advertisement is provided to help you understand the original German one.</w:t>
      </w:r>
    </w:p>
    <w:bookmarkEnd w:id="0"/>
    <w:p w14:paraId="06EAE302" w14:textId="77777777" w:rsidR="000015A5" w:rsidRPr="000015A5" w:rsidRDefault="000015A5" w:rsidP="000015A5">
      <w:pPr>
        <w:spacing w:before="240" w:after="240"/>
        <w:rPr>
          <w:rFonts w:ascii="Arial" w:hAnsi="Arial" w:cs="Arial"/>
          <w:sz w:val="20"/>
          <w:szCs w:val="20"/>
          <w:lang w:val="en-US"/>
        </w:rPr>
      </w:pPr>
    </w:p>
    <w:p w14:paraId="7C1381B0" w14:textId="77777777" w:rsidR="000015A5" w:rsidRPr="000015A5" w:rsidRDefault="000015A5" w:rsidP="000015A5">
      <w:pPr>
        <w:spacing w:before="240" w:after="240"/>
        <w:rPr>
          <w:rFonts w:ascii="Arial" w:hAnsi="Arial" w:cs="Arial"/>
          <w:sz w:val="20"/>
          <w:szCs w:val="20"/>
          <w:lang w:val="en-US"/>
        </w:rPr>
      </w:pPr>
    </w:p>
    <w:p w14:paraId="2CAD2C2B" w14:textId="77777777" w:rsidR="000B3A66" w:rsidRPr="000015A5" w:rsidRDefault="000B3A66">
      <w:pPr>
        <w:rPr>
          <w:rFonts w:ascii="Arial" w:hAnsi="Arial" w:cs="Arial"/>
          <w:sz w:val="20"/>
          <w:szCs w:val="20"/>
          <w:lang w:val="en-US"/>
        </w:rPr>
      </w:pPr>
    </w:p>
    <w:sectPr w:rsidR="000B3A66" w:rsidRPr="000015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13662"/>
    <w:multiLevelType w:val="hybridMultilevel"/>
    <w:tmpl w:val="3CEA4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685E6D"/>
    <w:multiLevelType w:val="hybridMultilevel"/>
    <w:tmpl w:val="94FC2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11B41"/>
    <w:multiLevelType w:val="hybridMultilevel"/>
    <w:tmpl w:val="70FC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0876">
    <w:abstractNumId w:val="0"/>
  </w:num>
  <w:num w:numId="2" w16cid:durableId="1190948079">
    <w:abstractNumId w:val="1"/>
  </w:num>
  <w:num w:numId="3" w16cid:durableId="108117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A5"/>
    <w:rsid w:val="000015A5"/>
    <w:rsid w:val="000431FC"/>
    <w:rsid w:val="000B3A66"/>
    <w:rsid w:val="000F272B"/>
    <w:rsid w:val="00134EA7"/>
    <w:rsid w:val="00146632"/>
    <w:rsid w:val="001C20FD"/>
    <w:rsid w:val="003131A6"/>
    <w:rsid w:val="00390FE9"/>
    <w:rsid w:val="005865DD"/>
    <w:rsid w:val="00622141"/>
    <w:rsid w:val="00786A0A"/>
    <w:rsid w:val="008200CC"/>
    <w:rsid w:val="00855CD3"/>
    <w:rsid w:val="008769B6"/>
    <w:rsid w:val="009F2BFC"/>
    <w:rsid w:val="00A255E0"/>
    <w:rsid w:val="00B80520"/>
    <w:rsid w:val="00D25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0FDA"/>
  <w15:chartTrackingRefBased/>
  <w15:docId w15:val="{36CF2A67-39B6-4F71-8D86-B88275D5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72B"/>
    <w:pPr>
      <w:spacing w:after="0" w:line="240" w:lineRule="auto"/>
    </w:pPr>
    <w:rPr>
      <w:rFonts w:ascii="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001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01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015A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015A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015A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015A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15A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15A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15A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5A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015A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015A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015A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015A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015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15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15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15A5"/>
    <w:rPr>
      <w:rFonts w:eastAsiaTheme="majorEastAsia" w:cstheme="majorBidi"/>
      <w:color w:val="272727" w:themeColor="text1" w:themeTint="D8"/>
    </w:rPr>
  </w:style>
  <w:style w:type="paragraph" w:styleId="Titel">
    <w:name w:val="Title"/>
    <w:basedOn w:val="Standard"/>
    <w:next w:val="Standard"/>
    <w:link w:val="TitelZchn"/>
    <w:uiPriority w:val="10"/>
    <w:qFormat/>
    <w:rsid w:val="000015A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15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15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15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15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15A5"/>
    <w:rPr>
      <w:i/>
      <w:iCs/>
      <w:color w:val="404040" w:themeColor="text1" w:themeTint="BF"/>
    </w:rPr>
  </w:style>
  <w:style w:type="paragraph" w:styleId="Listenabsatz">
    <w:name w:val="List Paragraph"/>
    <w:basedOn w:val="Standard"/>
    <w:uiPriority w:val="34"/>
    <w:qFormat/>
    <w:rsid w:val="000015A5"/>
    <w:pPr>
      <w:ind w:left="720"/>
      <w:contextualSpacing/>
    </w:pPr>
  </w:style>
  <w:style w:type="character" w:styleId="IntensiveHervorhebung">
    <w:name w:val="Intense Emphasis"/>
    <w:basedOn w:val="Absatz-Standardschriftart"/>
    <w:uiPriority w:val="21"/>
    <w:qFormat/>
    <w:rsid w:val="000015A5"/>
    <w:rPr>
      <w:i/>
      <w:iCs/>
      <w:color w:val="2F5496" w:themeColor="accent1" w:themeShade="BF"/>
    </w:rPr>
  </w:style>
  <w:style w:type="paragraph" w:styleId="IntensivesZitat">
    <w:name w:val="Intense Quote"/>
    <w:basedOn w:val="Standard"/>
    <w:next w:val="Standard"/>
    <w:link w:val="IntensivesZitatZchn"/>
    <w:uiPriority w:val="30"/>
    <w:qFormat/>
    <w:rsid w:val="00001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015A5"/>
    <w:rPr>
      <w:i/>
      <w:iCs/>
      <w:color w:val="2F5496" w:themeColor="accent1" w:themeShade="BF"/>
    </w:rPr>
  </w:style>
  <w:style w:type="character" w:styleId="IntensiverVerweis">
    <w:name w:val="Intense Reference"/>
    <w:basedOn w:val="Absatz-Standardschriftart"/>
    <w:uiPriority w:val="32"/>
    <w:qFormat/>
    <w:rsid w:val="000015A5"/>
    <w:rPr>
      <w:b/>
      <w:bCs/>
      <w:smallCaps/>
      <w:color w:val="2F5496" w:themeColor="accent1" w:themeShade="BF"/>
      <w:spacing w:val="5"/>
    </w:rPr>
  </w:style>
  <w:style w:type="character" w:styleId="Hyperlink">
    <w:name w:val="Hyperlink"/>
    <w:basedOn w:val="Absatz-Standardschriftart"/>
    <w:uiPriority w:val="99"/>
    <w:unhideWhenUsed/>
    <w:rsid w:val="000015A5"/>
    <w:rPr>
      <w:color w:val="0000FF"/>
      <w:u w:val="single"/>
    </w:rPr>
  </w:style>
  <w:style w:type="character" w:styleId="NichtaufgelsteErwhnung">
    <w:name w:val="Unresolved Mention"/>
    <w:basedOn w:val="Absatz-Standardschriftart"/>
    <w:uiPriority w:val="99"/>
    <w:semiHidden/>
    <w:unhideWhenUsed/>
    <w:rsid w:val="0000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u.de/de/die-lmu/arbeiten-an-der-lmu/zusaetzliche-angebote/diversity/" TargetMode="External"/><Relationship Id="rId13" Type="http://schemas.openxmlformats.org/officeDocument/2006/relationships/hyperlink" Target="https://www.uni-augsburg.de/de/jobs-und-karriere/stellenangebote" TargetMode="External"/><Relationship Id="rId3" Type="http://schemas.openxmlformats.org/officeDocument/2006/relationships/settings" Target="settings.xml"/><Relationship Id="rId7" Type="http://schemas.openxmlformats.org/officeDocument/2006/relationships/hyperlink" Target="https://www.uni-augsburg.de/de/verantwortung/gender-equity-diversity/" TargetMode="External"/><Relationship Id="rId12" Type="http://schemas.openxmlformats.org/officeDocument/2006/relationships/hyperlink" Target="mailto:twelbeck.idk@wzu.uni-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ethinking-environment-idk.d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uni-augsburg.de/de/forschung/einrichtungen/institute/wzu/studium/idk/" TargetMode="External"/><Relationship Id="rId4" Type="http://schemas.openxmlformats.org/officeDocument/2006/relationships/webSettings" Target="webSettings.xml"/><Relationship Id="rId9" Type="http://schemas.openxmlformats.org/officeDocument/2006/relationships/hyperlink" Target="https://www.uni-augsburg.de/en/forschung/einrichtungen/institute/wzu/studium/idk/application24/"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Universitaet Augsburg RZ</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Kertzscher</dc:creator>
  <cp:keywords/>
  <dc:description/>
  <cp:lastModifiedBy>Kirsten Twelbeck</cp:lastModifiedBy>
  <cp:revision>11</cp:revision>
  <dcterms:created xsi:type="dcterms:W3CDTF">2024-10-24T11:27:00Z</dcterms:created>
  <dcterms:modified xsi:type="dcterms:W3CDTF">2024-11-08T11:38:00Z</dcterms:modified>
</cp:coreProperties>
</file>